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E7C6" w14:textId="0BA4FA2F" w:rsidR="00F11032" w:rsidRPr="0018414F" w:rsidRDefault="00F11032" w:rsidP="00A52E85">
      <w:pPr>
        <w:shd w:val="clear" w:color="auto" w:fill="FFFFFF"/>
        <w:spacing w:before="120" w:after="0" w:line="360" w:lineRule="auto"/>
        <w:ind w:left="-425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b/>
          <w:bCs/>
          <w:noProof/>
          <w:color w:val="000000"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32139B77" wp14:editId="52E46716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4968240" cy="1151493"/>
            <wp:effectExtent l="0" t="0" r="0" b="0"/>
            <wp:wrapNone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1904C2CA-E387-4FC9-B870-0DD79EEEB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1904C2CA-E387-4FC9-B870-0DD79EEEBC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115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66303" w14:textId="77777777" w:rsidR="00EB6300" w:rsidRDefault="00EB6300" w:rsidP="00F11032">
      <w:pPr>
        <w:shd w:val="clear" w:color="auto" w:fill="FFFFFF"/>
        <w:spacing w:before="120" w:after="0" w:line="360" w:lineRule="auto"/>
        <w:ind w:left="-425"/>
        <w:jc w:val="center"/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</w:pPr>
    </w:p>
    <w:p w14:paraId="79AEB5E3" w14:textId="45FC80CF" w:rsidR="00875544" w:rsidRDefault="00FC3E28" w:rsidP="00EB6300">
      <w:pPr>
        <w:shd w:val="clear" w:color="auto" w:fill="FFFFFF"/>
        <w:spacing w:after="0" w:line="240" w:lineRule="auto"/>
        <w:ind w:left="-425"/>
        <w:jc w:val="center"/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</w:pPr>
      <w:r w:rsidRPr="0018414F"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  <w:t xml:space="preserve">Διαδικτυακές </w:t>
      </w:r>
      <w:r w:rsidR="0091083B"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  <w:t>Ε</w:t>
      </w:r>
      <w:r w:rsidRPr="0018414F"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  <w:t>ξετάσεις</w:t>
      </w:r>
      <w:r w:rsidR="00875544"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  <w:t xml:space="preserve"> </w:t>
      </w:r>
    </w:p>
    <w:p w14:paraId="7383BA78" w14:textId="3FA33870" w:rsidR="00FC3E28" w:rsidRPr="0018414F" w:rsidRDefault="00E43F67" w:rsidP="00EB6300">
      <w:pPr>
        <w:shd w:val="clear" w:color="auto" w:fill="FFFFFF"/>
        <w:spacing w:after="0" w:line="240" w:lineRule="auto"/>
        <w:ind w:left="-425"/>
        <w:jc w:val="center"/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</w:pPr>
      <w:r>
        <w:rPr>
          <w:rFonts w:eastAsia="Times New Roman" w:cstheme="minorHAnsi"/>
          <w:b/>
          <w:bCs/>
          <w:color w:val="3333CC"/>
          <w:sz w:val="24"/>
          <w:szCs w:val="24"/>
          <w:u w:val="single"/>
          <w:lang w:eastAsia="el-GR"/>
        </w:rPr>
        <w:t>Διαχείριση Έργων και Ανθρωπίνου Δυναμικού</w:t>
      </w:r>
    </w:p>
    <w:p w14:paraId="56A4E199" w14:textId="6CF1C3F2" w:rsidR="002F58CF" w:rsidRDefault="00875544" w:rsidP="002F58CF">
      <w:pPr>
        <w:shd w:val="clear" w:color="auto" w:fill="FFFFFF"/>
        <w:spacing w:before="120" w:after="0" w:line="360" w:lineRule="auto"/>
        <w:ind w:left="-425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Οι εξετάσεις</w:t>
      </w:r>
      <w:r w:rsidR="00DC514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του μαθήματος «</w:t>
      </w:r>
      <w:r w:rsidR="00E43F67">
        <w:rPr>
          <w:rFonts w:eastAsia="Times New Roman" w:cstheme="minorHAnsi"/>
          <w:color w:val="000000"/>
          <w:sz w:val="24"/>
          <w:szCs w:val="24"/>
          <w:lang w:eastAsia="el-GR"/>
        </w:rPr>
        <w:t>Διαχείριση Έργων και Ανθρωπίνου Δυναμικού</w:t>
      </w:r>
      <w:r w:rsidR="002F58CF">
        <w:rPr>
          <w:rFonts w:eastAsia="Times New Roman" w:cstheme="minorHAnsi"/>
          <w:color w:val="000000"/>
          <w:sz w:val="24"/>
          <w:szCs w:val="24"/>
          <w:lang w:eastAsia="el-GR"/>
        </w:rPr>
        <w:t>»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θα πραγματοποιηθούν </w:t>
      </w:r>
      <w:r w:rsidR="005722F9">
        <w:rPr>
          <w:rFonts w:eastAsia="Times New Roman" w:cstheme="minorHAnsi"/>
          <w:color w:val="000000"/>
          <w:sz w:val="24"/>
          <w:szCs w:val="24"/>
          <w:lang w:eastAsia="el-GR"/>
        </w:rPr>
        <w:t>από απόσταση τη</w:t>
      </w:r>
      <w:r w:rsidR="004B35D2">
        <w:rPr>
          <w:rFonts w:eastAsia="Times New Roman" w:cstheme="minorHAnsi"/>
          <w:color w:val="000000"/>
          <w:sz w:val="24"/>
          <w:szCs w:val="24"/>
          <w:lang w:eastAsia="el-GR"/>
        </w:rPr>
        <w:t>ν</w:t>
      </w:r>
      <w:r w:rsidR="005722F9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712FF7">
        <w:rPr>
          <w:rFonts w:eastAsia="Times New Roman" w:cstheme="minorHAnsi"/>
          <w:color w:val="000000"/>
          <w:sz w:val="24"/>
          <w:szCs w:val="24"/>
          <w:lang w:eastAsia="el-GR"/>
        </w:rPr>
        <w:t>Τ</w:t>
      </w:r>
      <w:r w:rsidR="00DC399C">
        <w:rPr>
          <w:rFonts w:eastAsia="Times New Roman" w:cstheme="minorHAnsi"/>
          <w:color w:val="000000"/>
          <w:sz w:val="24"/>
          <w:szCs w:val="24"/>
          <w:lang w:eastAsia="el-GR"/>
        </w:rPr>
        <w:t>ρί</w:t>
      </w:r>
      <w:r w:rsidR="00712FF7">
        <w:rPr>
          <w:rFonts w:eastAsia="Times New Roman" w:cstheme="minorHAnsi"/>
          <w:color w:val="000000"/>
          <w:sz w:val="24"/>
          <w:szCs w:val="24"/>
          <w:lang w:eastAsia="el-GR"/>
        </w:rPr>
        <w:t>τη</w:t>
      </w:r>
      <w:r w:rsidR="00BA2BB4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43F67">
        <w:rPr>
          <w:rFonts w:eastAsia="Times New Roman" w:cstheme="minorHAnsi"/>
          <w:color w:val="000000"/>
          <w:sz w:val="24"/>
          <w:szCs w:val="24"/>
          <w:lang w:eastAsia="el-GR"/>
        </w:rPr>
        <w:t>21</w:t>
      </w:r>
      <w:r w:rsidR="00712FF7">
        <w:rPr>
          <w:rFonts w:eastAsia="Times New Roman" w:cstheme="minorHAnsi"/>
          <w:color w:val="000000"/>
          <w:sz w:val="24"/>
          <w:szCs w:val="24"/>
          <w:lang w:eastAsia="el-GR"/>
        </w:rPr>
        <w:t>/</w:t>
      </w:r>
      <w:r w:rsidR="00DC399C" w:rsidRPr="00DC399C">
        <w:rPr>
          <w:rFonts w:eastAsia="Times New Roman" w:cstheme="minorHAnsi"/>
          <w:color w:val="000000"/>
          <w:sz w:val="24"/>
          <w:szCs w:val="24"/>
          <w:lang w:eastAsia="el-GR"/>
        </w:rPr>
        <w:t>9</w:t>
      </w:r>
      <w:r w:rsidR="005722F9">
        <w:rPr>
          <w:rFonts w:eastAsia="Times New Roman" w:cstheme="minorHAnsi"/>
          <w:color w:val="000000"/>
          <w:sz w:val="24"/>
          <w:szCs w:val="24"/>
          <w:lang w:eastAsia="el-GR"/>
        </w:rPr>
        <w:t>/202</w:t>
      </w:r>
      <w:r w:rsidR="00EA15AA">
        <w:rPr>
          <w:rFonts w:eastAsia="Times New Roman" w:cstheme="minorHAnsi"/>
          <w:color w:val="000000"/>
          <w:sz w:val="24"/>
          <w:szCs w:val="24"/>
          <w:lang w:eastAsia="el-GR"/>
        </w:rPr>
        <w:t>1</w:t>
      </w:r>
      <w:r w:rsidR="00EC2CFD" w:rsidRPr="00EC2CF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="00A10962">
        <w:rPr>
          <w:rFonts w:eastAsia="Times New Roman" w:cstheme="minorHAnsi"/>
          <w:color w:val="000000"/>
          <w:sz w:val="24"/>
          <w:szCs w:val="24"/>
          <w:lang w:eastAsia="el-GR"/>
        </w:rPr>
        <w:t>Η</w:t>
      </w:r>
      <w:r w:rsidR="00E12A3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2F58CF" w:rsidRPr="00DC5142">
        <w:rPr>
          <w:rFonts w:eastAsia="Times New Roman" w:cstheme="minorHAnsi"/>
          <w:color w:val="000000"/>
          <w:sz w:val="24"/>
          <w:szCs w:val="24"/>
          <w:lang w:eastAsia="el-GR"/>
        </w:rPr>
        <w:t>ταυτοποίηση των εξεταζόμενων και η επιτήρηση</w:t>
      </w:r>
      <w:r w:rsidR="00A1096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θα γίνει στην πλατφόρμα </w:t>
      </w:r>
      <w:r w:rsidR="00A10962">
        <w:rPr>
          <w:rFonts w:eastAsia="Times New Roman" w:cstheme="minorHAnsi"/>
          <w:color w:val="000000"/>
          <w:sz w:val="24"/>
          <w:szCs w:val="24"/>
          <w:lang w:val="en-US" w:eastAsia="el-GR"/>
        </w:rPr>
        <w:t>MS</w:t>
      </w:r>
      <w:r w:rsidR="00A10962" w:rsidRPr="00A1096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A10962">
        <w:rPr>
          <w:rFonts w:eastAsia="Times New Roman" w:cstheme="minorHAnsi"/>
          <w:color w:val="000000"/>
          <w:sz w:val="24"/>
          <w:szCs w:val="24"/>
          <w:lang w:val="en-US" w:eastAsia="el-GR"/>
        </w:rPr>
        <w:t>Teams</w:t>
      </w:r>
      <w:r w:rsidR="00A10962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στην ομάδα </w:t>
      </w:r>
      <w:r w:rsidR="00E43F67">
        <w:rPr>
          <w:rFonts w:eastAsia="Times New Roman" w:cstheme="minorHAnsi"/>
          <w:color w:val="000000"/>
          <w:sz w:val="24"/>
          <w:szCs w:val="24"/>
          <w:lang w:eastAsia="el-GR"/>
        </w:rPr>
        <w:t>Διαχείριση Έργ</w:t>
      </w:r>
      <w:r w:rsidR="00BD5155">
        <w:rPr>
          <w:rFonts w:eastAsia="Times New Roman" w:cstheme="minorHAnsi"/>
          <w:color w:val="000000"/>
          <w:sz w:val="24"/>
          <w:szCs w:val="24"/>
          <w:lang w:eastAsia="el-GR"/>
        </w:rPr>
        <w:t>ου</w:t>
      </w:r>
      <w:r w:rsidR="00E43F6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και Ανθρωπίνου Δυναμικού</w:t>
      </w:r>
      <w:r w:rsidR="002F58CF" w:rsidRPr="00DC5142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="002F58C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</w:p>
    <w:p w14:paraId="19242959" w14:textId="12595094" w:rsidR="00522147" w:rsidRDefault="002F58CF" w:rsidP="005678F3">
      <w:pPr>
        <w:shd w:val="clear" w:color="auto" w:fill="FFFFFF"/>
        <w:spacing w:before="120" w:after="0" w:line="360" w:lineRule="auto"/>
        <w:ind w:left="-425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ΠΡΟΣΟΧΗ: </w:t>
      </w:r>
      <w:r w:rsidRPr="00BC1247">
        <w:rPr>
          <w:rFonts w:eastAsia="Times New Roman" w:cstheme="minorHAnsi"/>
          <w:color w:val="000000"/>
          <w:sz w:val="24"/>
          <w:szCs w:val="24"/>
          <w:lang w:eastAsia="el-GR"/>
        </w:rPr>
        <w:t>Η εξέταση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BC1247">
        <w:rPr>
          <w:rFonts w:eastAsia="Times New Roman" w:cstheme="minorHAnsi"/>
          <w:color w:val="000000"/>
          <w:sz w:val="24"/>
          <w:szCs w:val="24"/>
          <w:u w:val="single"/>
          <w:lang w:eastAsia="el-GR"/>
        </w:rPr>
        <w:t>αφορά μόνο τους φοιτητές</w:t>
      </w:r>
      <w:r w:rsidRPr="002F58C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που </w:t>
      </w:r>
      <w:r w:rsidRPr="00BC124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έχουν </w:t>
      </w:r>
      <w:r w:rsidR="00DC399C">
        <w:rPr>
          <w:rFonts w:eastAsia="Times New Roman" w:cstheme="minorHAnsi"/>
          <w:color w:val="000000"/>
          <w:sz w:val="24"/>
          <w:szCs w:val="24"/>
          <w:lang w:eastAsia="el-GR"/>
        </w:rPr>
        <w:t>δηλώσει το μάθημα</w:t>
      </w:r>
      <w:r w:rsidR="00712FF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E3D4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στο σύστημα της Γραμματείας </w:t>
      </w:r>
      <w:r w:rsidR="005678F3">
        <w:rPr>
          <w:rFonts w:eastAsia="Times New Roman" w:cstheme="minorHAnsi"/>
          <w:color w:val="000000"/>
          <w:sz w:val="24"/>
          <w:szCs w:val="24"/>
          <w:lang w:eastAsia="el-GR"/>
        </w:rPr>
        <w:t>κατά το τρέχον ακαδημαϊκό έτος.</w:t>
      </w:r>
      <w:r w:rsidR="005678F3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522147" w:rsidRPr="0018414F">
        <w:rPr>
          <w:rFonts w:eastAsia="Times New Roman" w:cstheme="minorHAnsi"/>
          <w:color w:val="000000"/>
          <w:sz w:val="24"/>
          <w:szCs w:val="24"/>
          <w:lang w:eastAsia="el-GR"/>
        </w:rPr>
        <w:t>Σε καμία περίπτωση φοιτητές μη εγγεγραμμένοι στο μάθημα δεν πρέπει να συνδεθούν στην πλατφόρμα εξέτασης.</w:t>
      </w:r>
    </w:p>
    <w:p w14:paraId="286E3A65" w14:textId="45CBEB99" w:rsidR="00875544" w:rsidRPr="00875544" w:rsidRDefault="00875544" w:rsidP="00A52E85">
      <w:pPr>
        <w:shd w:val="clear" w:color="auto" w:fill="FFFFFF"/>
        <w:spacing w:before="120" w:after="0" w:line="360" w:lineRule="auto"/>
        <w:ind w:left="-425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l-GR"/>
        </w:rPr>
      </w:pPr>
      <w:r w:rsidRPr="00875544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l-GR"/>
        </w:rPr>
        <w:t xml:space="preserve">Απαραίτητος Εξοπλισμός: </w:t>
      </w:r>
    </w:p>
    <w:p w14:paraId="26A82054" w14:textId="169DC8B3" w:rsidR="00875544" w:rsidRPr="00875544" w:rsidRDefault="00875544" w:rsidP="00E12A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0" w:line="360" w:lineRule="auto"/>
        <w:ind w:left="142" w:hanging="426"/>
        <w:jc w:val="both"/>
        <w:rPr>
          <w:rFonts w:eastAsia="Times New Roman" w:cstheme="minorHAnsi"/>
          <w:sz w:val="24"/>
          <w:szCs w:val="24"/>
          <w:lang w:eastAsia="el-GR"/>
        </w:rPr>
      </w:pPr>
      <w:r w:rsidRPr="00875544">
        <w:rPr>
          <w:rFonts w:eastAsia="Times New Roman" w:cstheme="minorHAnsi"/>
          <w:sz w:val="24"/>
          <w:szCs w:val="24"/>
          <w:lang w:eastAsia="el-GR"/>
        </w:rPr>
        <w:t xml:space="preserve">Καλή και σταθερή σύνδεση στο Διαδίκτυο (κατά προτίμηση μέσω καλωδίου </w:t>
      </w:r>
      <w:r w:rsidRPr="00875544">
        <w:rPr>
          <w:rFonts w:eastAsia="Times New Roman" w:cstheme="minorHAnsi"/>
          <w:sz w:val="24"/>
          <w:szCs w:val="24"/>
          <w:lang w:val="en-US" w:eastAsia="el-GR"/>
        </w:rPr>
        <w:t>Ethernet</w:t>
      </w:r>
      <w:r w:rsidRPr="00875544">
        <w:rPr>
          <w:rFonts w:eastAsia="Times New Roman" w:cstheme="minorHAnsi"/>
          <w:sz w:val="24"/>
          <w:szCs w:val="24"/>
          <w:lang w:eastAsia="el-GR"/>
        </w:rPr>
        <w:t>)</w:t>
      </w:r>
    </w:p>
    <w:p w14:paraId="1AED0ABD" w14:textId="5D51BFAB" w:rsidR="00875544" w:rsidRPr="00875544" w:rsidRDefault="00875544" w:rsidP="00E12A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20" w:after="0" w:line="360" w:lineRule="auto"/>
        <w:ind w:left="142" w:hanging="426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75544">
        <w:rPr>
          <w:rFonts w:eastAsia="Times New Roman" w:cstheme="minorHAnsi"/>
          <w:color w:val="000000"/>
          <w:sz w:val="24"/>
          <w:szCs w:val="24"/>
          <w:lang w:eastAsia="el-GR"/>
        </w:rPr>
        <w:t>Ηλεκτρονικός υπολογιστής με αρκετά μεγάλη οθόνη (όχι κινητό τηλέφωνο), εξοπλισμένος με κάμερα και μικρόφωνο</w:t>
      </w:r>
      <w:r w:rsidR="00E12A3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="00E12A3D" w:rsidRPr="00E12A3D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Η κάμερα πρέπει να μην είναι ενσωματωμένη στην οθόνη (στην περίπτωση </w:t>
      </w:r>
      <w:r w:rsidR="00E12A3D" w:rsidRPr="00E12A3D"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>laptop</w:t>
      </w:r>
      <w:r w:rsidR="00E12A3D" w:rsidRPr="00E12A3D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) και να μπορεί να μετακινηθεί από τον εξεταζόμενο ώστε να είναι δυνατή η επισκόπηση της οθόνης</w:t>
      </w:r>
      <w:r w:rsidR="00E12A3D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,</w:t>
      </w:r>
      <w:r w:rsidR="00E12A3D" w:rsidRPr="00E12A3D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αν το ζητήσει ο επιτηρητής.</w:t>
      </w:r>
    </w:p>
    <w:p w14:paraId="70D3BD85" w14:textId="01317896" w:rsidR="00875544" w:rsidRDefault="00875544" w:rsidP="00E12A3D">
      <w:pPr>
        <w:numPr>
          <w:ilvl w:val="1"/>
          <w:numId w:val="6"/>
        </w:numPr>
        <w:shd w:val="clear" w:color="auto" w:fill="FFFFFF"/>
        <w:tabs>
          <w:tab w:val="clear" w:pos="1440"/>
        </w:tabs>
        <w:spacing w:before="120" w:after="0" w:line="360" w:lineRule="auto"/>
        <w:ind w:left="142" w:hanging="426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75544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Δυνατότητα </w:t>
      </w:r>
      <w:proofErr w:type="spellStart"/>
      <w:r w:rsidRPr="00875544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σκαναρίσματος</w:t>
      </w:r>
      <w:proofErr w:type="spellEnd"/>
      <w:r w:rsidRPr="00875544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(κατά προτίμηση μέσω του </w:t>
      </w:r>
      <w:r w:rsidRPr="00875544">
        <w:rPr>
          <w:rFonts w:eastAsia="Times New Roman" w:cstheme="minorHAnsi"/>
          <w:color w:val="000000"/>
          <w:sz w:val="24"/>
          <w:szCs w:val="24"/>
          <w:lang w:val="en-US" w:eastAsia="el-GR"/>
        </w:rPr>
        <w:t>app</w:t>
      </w:r>
      <w:r w:rsidRPr="00875544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875544">
        <w:rPr>
          <w:rFonts w:eastAsia="Times New Roman" w:cstheme="minorHAnsi"/>
          <w:b/>
          <w:bCs/>
          <w:color w:val="000000"/>
          <w:sz w:val="24"/>
          <w:szCs w:val="24"/>
          <w:lang w:val="en-US" w:eastAsia="el-GR"/>
        </w:rPr>
        <w:t>CamScanner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για κινητά</w:t>
      </w:r>
      <w:r w:rsidRPr="00875544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</w:p>
    <w:p w14:paraId="15533004" w14:textId="6B70C5CC" w:rsidR="00961183" w:rsidRPr="00BA2BB4" w:rsidRDefault="00A52E85" w:rsidP="00875544">
      <w:pPr>
        <w:shd w:val="clear" w:color="auto" w:fill="FFFFFF"/>
        <w:spacing w:before="120" w:after="0" w:line="360" w:lineRule="auto"/>
        <w:ind w:left="-425"/>
        <w:jc w:val="both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r w:rsidRPr="00875544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Διαδικασία Εξετάσεων και Συνθήκες</w:t>
      </w:r>
      <w:r w:rsidR="00F11032" w:rsidRPr="00BA2BB4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:</w:t>
      </w:r>
    </w:p>
    <w:p w14:paraId="650A4D0B" w14:textId="1647376A" w:rsidR="00237B17" w:rsidRPr="00237B17" w:rsidRDefault="00237B17" w:rsidP="00EE6DCD">
      <w:pPr>
        <w:shd w:val="clear" w:color="auto" w:fill="FFFFFF"/>
        <w:spacing w:before="120"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237B17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Είσοδος στην Εξέταση:</w:t>
      </w:r>
    </w:p>
    <w:p w14:paraId="6889A0D6" w14:textId="5BAB613C" w:rsid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Οι φοιτητές που έχουν δικαίωμα συμμετοχής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στην εξέταση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θα πρέπει να συνδεθούν στ</w:t>
      </w:r>
      <w:r w:rsidR="004B35D2">
        <w:rPr>
          <w:rFonts w:eastAsia="Times New Roman" w:cstheme="minorHAnsi"/>
          <w:color w:val="000000"/>
          <w:sz w:val="24"/>
          <w:szCs w:val="24"/>
          <w:lang w:eastAsia="el-GR"/>
        </w:rPr>
        <w:t>η συνεδρία του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2B6A9D">
        <w:rPr>
          <w:rFonts w:eastAsia="Times New Roman" w:cstheme="minorHAnsi"/>
          <w:color w:val="000000"/>
          <w:sz w:val="24"/>
          <w:szCs w:val="24"/>
          <w:lang w:val="en-US" w:eastAsia="el-GR"/>
        </w:rPr>
        <w:t>MS</w:t>
      </w:r>
      <w:r w:rsidR="002B6A9D" w:rsidRPr="002B6A9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2B6A9D">
        <w:rPr>
          <w:rFonts w:eastAsia="Times New Roman" w:cstheme="minorHAnsi"/>
          <w:color w:val="000000"/>
          <w:sz w:val="24"/>
          <w:szCs w:val="24"/>
          <w:lang w:val="en-US" w:eastAsia="el-GR"/>
        </w:rPr>
        <w:t>Teams</w:t>
      </w:r>
      <w:r w:rsidRPr="00875544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>τουλάχιστον 1</w:t>
      </w:r>
      <w:r w:rsidR="000B69D7">
        <w:rPr>
          <w:rFonts w:eastAsia="Times New Roman" w:cstheme="minorHAnsi"/>
          <w:color w:val="000000"/>
          <w:sz w:val="24"/>
          <w:szCs w:val="24"/>
          <w:lang w:eastAsia="el-GR"/>
        </w:rPr>
        <w:t>0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λεπτά πριν από την έναρξη της εξέτασης</w:t>
      </w:r>
      <w:r w:rsidR="00F5690D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(κωδικός </w:t>
      </w:r>
      <w:r w:rsidR="00367DE8" w:rsidRPr="00367DE8">
        <w:rPr>
          <w:rFonts w:eastAsia="Times New Roman" w:cstheme="minorHAnsi"/>
          <w:color w:val="000000"/>
          <w:sz w:val="24"/>
          <w:szCs w:val="24"/>
          <w:lang w:eastAsia="el-GR"/>
        </w:rPr>
        <w:t>13fztm3</w:t>
      </w:r>
      <w:r w:rsidR="00B2084E">
        <w:rPr>
          <w:rFonts w:eastAsia="Times New Roman" w:cstheme="minorHAnsi"/>
          <w:color w:val="000000"/>
          <w:sz w:val="24"/>
          <w:szCs w:val="24"/>
          <w:lang w:eastAsia="el-GR"/>
        </w:rPr>
        <w:t>)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</w:p>
    <w:p w14:paraId="6BC5CE23" w14:textId="46911BB5" w:rsidR="00CE377D" w:rsidRPr="0018414F" w:rsidRDefault="00CE377D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Ο κάθε φοιτητής κατά την είσοδο του καταγράφει το επώνυμο του με κεφαλαία ελληνικά γράμματα</w:t>
      </w:r>
      <w:r w:rsidR="00E7267B" w:rsidRPr="00E7267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</w:t>
      </w:r>
      <w:r w:rsidR="00E7267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επιλογή </w:t>
      </w:r>
      <w:r w:rsidR="00E7267B">
        <w:rPr>
          <w:rFonts w:eastAsia="Times New Roman" w:cstheme="minorHAnsi"/>
          <w:color w:val="000000"/>
          <w:sz w:val="24"/>
          <w:szCs w:val="24"/>
          <w:lang w:val="en-US" w:eastAsia="el-GR"/>
        </w:rPr>
        <w:t>Rename</w:t>
      </w:r>
      <w:r w:rsidR="00E7267B" w:rsidRPr="00E7267B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E7267B">
        <w:rPr>
          <w:rFonts w:eastAsia="Times New Roman" w:cstheme="minorHAnsi"/>
          <w:color w:val="000000"/>
          <w:sz w:val="24"/>
          <w:szCs w:val="24"/>
          <w:lang w:eastAsia="el-GR"/>
        </w:rPr>
        <w:t>από το μενού στην πάνω δεξιά γωνία του παραθύρου).</w:t>
      </w:r>
    </w:p>
    <w:p w14:paraId="02EC2D61" w14:textId="47E0C3B9" w:rsid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lastRenderedPageBreak/>
        <w:t>Οι φοιτητές θα πρέπει να είναι σε θέση να επιδείξουν τη φοιτητική τους ταυτότητα στην αρχή της διαδικασίας και οποτεδήποτε τους ζητηθεί κατά τη διάρκεια των εξετάσεων.</w:t>
      </w:r>
    </w:p>
    <w:p w14:paraId="033F705F" w14:textId="6AD25EE3" w:rsidR="003D5A90" w:rsidRPr="00F94774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>Πρέπει να είναι προφανές ότι δε χρησιμοποιείται άλλος υπολογιστής ή οθόνη και ότι δε χρησιμοποιούνται άλλες πηγές. Η διασφάλιση αυτών των συνθηκών θα ελεγχθεί 1</w:t>
      </w:r>
      <w:r w:rsidR="000B69D7">
        <w:rPr>
          <w:rFonts w:eastAsia="Times New Roman" w:cstheme="minorHAnsi"/>
          <w:color w:val="000000"/>
          <w:sz w:val="24"/>
          <w:szCs w:val="24"/>
          <w:lang w:eastAsia="el-GR"/>
        </w:rPr>
        <w:t>0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λεπτά πριν από την έναρξη της εξέτασης.</w:t>
      </w:r>
    </w:p>
    <w:p w14:paraId="004DFC0B" w14:textId="3823CE5D" w:rsidR="003D5A90" w:rsidRPr="00237B17" w:rsidRDefault="00017E54" w:rsidP="00237B17">
      <w:pPr>
        <w:shd w:val="clear" w:color="auto" w:fill="FFFFFF"/>
        <w:spacing w:before="120"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237B17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Κατά την διάρκεια της εξέτασης</w:t>
      </w:r>
      <w:r w:rsidR="003D5A90" w:rsidRPr="00237B17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Pr="00237B17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 xml:space="preserve"> </w:t>
      </w:r>
    </w:p>
    <w:p w14:paraId="1D741FA1" w14:textId="24D7B3FD" w:rsidR="00017E54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Σ</w:t>
      </w:r>
      <w:r w:rsidR="00017E54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τον χώρο του 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>εξεταζόμενου</w:t>
      </w:r>
      <w:r w:rsidR="00017E54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δε θα πρέπει να βρίσκεται άλλος εξεταζόμενος, φοιτητής ή </w:t>
      </w:r>
      <w:r w:rsidR="002D773D" w:rsidRPr="003D5A90">
        <w:rPr>
          <w:rFonts w:eastAsia="Times New Roman" w:cstheme="minorHAnsi"/>
          <w:sz w:val="24"/>
          <w:szCs w:val="24"/>
          <w:lang w:eastAsia="el-GR"/>
        </w:rPr>
        <w:t xml:space="preserve">άλλο </w:t>
      </w:r>
      <w:r w:rsidR="00017E54" w:rsidRPr="0018414F">
        <w:rPr>
          <w:rFonts w:eastAsia="Times New Roman" w:cstheme="minorHAnsi"/>
          <w:color w:val="000000"/>
          <w:sz w:val="24"/>
          <w:szCs w:val="24"/>
          <w:lang w:eastAsia="el-GR"/>
        </w:rPr>
        <w:t>άτομο</w:t>
      </w:r>
    </w:p>
    <w:p w14:paraId="00BF9518" w14:textId="1238CD06" w:rsidR="00545B85" w:rsidRDefault="00545B85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545B8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Τα μόνα επιτρεπόμενα αντικείμενα πάνω στο γραφείο σας είναι: </w:t>
      </w:r>
      <w:r w:rsidR="00E1590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ηλεκτρονικός υπολογιστής με </w:t>
      </w:r>
      <w:r w:rsidRPr="00545B85">
        <w:rPr>
          <w:rFonts w:eastAsia="Times New Roman" w:cstheme="minorHAnsi"/>
          <w:color w:val="000000"/>
          <w:sz w:val="24"/>
          <w:szCs w:val="24"/>
          <w:lang w:eastAsia="el-GR"/>
        </w:rPr>
        <w:t>ηχεία</w:t>
      </w:r>
      <w:r w:rsidR="00E1590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και</w:t>
      </w:r>
      <w:r w:rsidRPr="00545B8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κάμερα, λευκές κόλλες χαρτί, στυλό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545B85">
        <w:rPr>
          <w:rFonts w:eastAsia="Times New Roman" w:cstheme="minorHAnsi"/>
          <w:color w:val="000000"/>
          <w:sz w:val="24"/>
          <w:szCs w:val="24"/>
          <w:lang w:eastAsia="el-GR"/>
        </w:rPr>
        <w:t>κομπιουτεράκι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και</w:t>
      </w:r>
      <w:r w:rsidRPr="00545B8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κινητό</w:t>
      </w:r>
    </w:p>
    <w:p w14:paraId="17883E01" w14:textId="069A56DE" w:rsid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Παραμένετε στη θέση σας σε όλη τη διάρκεια της εξέτασης</w:t>
      </w:r>
    </w:p>
    <w:p w14:paraId="58FA99D9" w14:textId="12B5D37E" w:rsidR="003D5A90" w:rsidRP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>Μπορείτε να δουλεύετε μόνο στ</w:t>
      </w:r>
      <w:r w:rsidR="00F162A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 λογισμικά της εξέτασης </w:t>
      </w:r>
      <w:r w:rsidR="00E12A3D">
        <w:rPr>
          <w:rFonts w:eastAsia="Times New Roman" w:cstheme="minorHAnsi"/>
          <w:color w:val="000000"/>
          <w:sz w:val="24"/>
          <w:szCs w:val="24"/>
          <w:lang w:eastAsia="el-GR"/>
        </w:rPr>
        <w:t>ή</w:t>
      </w: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στο </w:t>
      </w:r>
      <w:r w:rsidR="00627D68">
        <w:rPr>
          <w:rFonts w:eastAsia="Times New Roman" w:cstheme="minorHAnsi"/>
          <w:color w:val="000000"/>
          <w:sz w:val="24"/>
          <w:szCs w:val="24"/>
          <w:lang w:eastAsia="el-GR"/>
        </w:rPr>
        <w:t>γραπτό</w:t>
      </w: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σας</w:t>
      </w:r>
    </w:p>
    <w:p w14:paraId="20ECFC37" w14:textId="77777777" w:rsidR="003D5A90" w:rsidRP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>Απαγορεύεται οποιαδήποτε άλλη δραστηριότητα στον ΗΥ</w:t>
      </w:r>
    </w:p>
    <w:p w14:paraId="16BA2BA8" w14:textId="48F4461C" w:rsidR="003D5A90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 </w:t>
      </w:r>
      <w:r w:rsidR="00E15903">
        <w:rPr>
          <w:rFonts w:eastAsia="Times New Roman" w:cstheme="minorHAnsi"/>
          <w:color w:val="000000"/>
          <w:sz w:val="24"/>
          <w:szCs w:val="24"/>
          <w:lang w:eastAsia="el-GR"/>
        </w:rPr>
        <w:t>διδάσκων</w:t>
      </w:r>
      <w:r w:rsidRPr="003D5A90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έχει το δικαίωμα να σας ελέγξει ανά πάσα στιγμή </w:t>
      </w:r>
    </w:p>
    <w:p w14:paraId="3DF194CC" w14:textId="3DFD489A" w:rsidR="003D5A90" w:rsidRPr="00237B17" w:rsidRDefault="003D5A90" w:rsidP="00E12A3D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Αν έχετε κάποια ερώτηση επικοινωνείτε με τον </w:t>
      </w:r>
      <w:r w:rsidR="00E15903">
        <w:rPr>
          <w:rFonts w:eastAsia="Times New Roman" w:cstheme="minorHAnsi"/>
          <w:color w:val="000000"/>
          <w:sz w:val="24"/>
          <w:szCs w:val="24"/>
          <w:lang w:eastAsia="el-GR"/>
        </w:rPr>
        <w:t>διδάσκοντα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μέσω </w:t>
      </w:r>
      <w:r w:rsidRPr="003D5A90">
        <w:rPr>
          <w:rFonts w:eastAsia="Times New Roman" w:cstheme="minorHAnsi"/>
          <w:color w:val="000000"/>
          <w:sz w:val="24"/>
          <w:szCs w:val="24"/>
          <w:lang w:val="en-US" w:eastAsia="el-GR"/>
        </w:rPr>
        <w:t>chat</w:t>
      </w:r>
    </w:p>
    <w:p w14:paraId="29B3A7AA" w14:textId="77777777" w:rsidR="0025183A" w:rsidRPr="00C063C2" w:rsidRDefault="0025183A" w:rsidP="0025183A">
      <w:pPr>
        <w:shd w:val="clear" w:color="auto" w:fill="FFFFFF"/>
        <w:spacing w:before="120" w:after="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r w:rsidRPr="00C063C2"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  <w:t>Έξοδος από την Εξέταση:</w:t>
      </w:r>
    </w:p>
    <w:p w14:paraId="6C33F886" w14:textId="77777777" w:rsidR="0025183A" w:rsidRPr="00627D68" w:rsidRDefault="0025183A" w:rsidP="0025183A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Οι φοιτητές α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>ποχωρ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ούν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από την εξέταση μόνο όταν το επιτρέψει ο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διδάσκων.</w:t>
      </w:r>
    </w:p>
    <w:p w14:paraId="20D22FBB" w14:textId="77777777" w:rsidR="0025183A" w:rsidRPr="00627D68" w:rsidRDefault="0025183A" w:rsidP="0025183A">
      <w:pPr>
        <w:numPr>
          <w:ilvl w:val="1"/>
          <w:numId w:val="5"/>
        </w:numPr>
        <w:shd w:val="clear" w:color="auto" w:fill="FFFFFF"/>
        <w:tabs>
          <w:tab w:val="clear" w:pos="1080"/>
        </w:tabs>
        <w:spacing w:before="120" w:after="0" w:line="360" w:lineRule="auto"/>
        <w:ind w:left="567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>
        <w:rPr>
          <w:rFonts w:eastAsia="Times New Roman" w:cstheme="minorHAnsi"/>
          <w:color w:val="000000"/>
          <w:sz w:val="24"/>
          <w:szCs w:val="24"/>
          <w:lang w:eastAsia="el-GR"/>
        </w:rPr>
        <w:t>Α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ν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κάποιος φοιτητής θέλει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να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αποχωρήσει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από την εξέταση πριν τη λήξη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της, ε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>νημερών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ει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τον 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διδάσκοντα</w:t>
      </w:r>
      <w:r w:rsidRPr="00627D68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μέσω </w:t>
      </w:r>
      <w:r w:rsidRPr="00627D68">
        <w:rPr>
          <w:rFonts w:eastAsia="Times New Roman" w:cstheme="minorHAnsi"/>
          <w:color w:val="000000"/>
          <w:sz w:val="24"/>
          <w:szCs w:val="24"/>
          <w:lang w:val="en-US" w:eastAsia="el-GR"/>
        </w:rPr>
        <w:t>chat</w:t>
      </w:r>
      <w:r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14:paraId="60D58E48" w14:textId="2EDAE092" w:rsidR="00FB1DFC" w:rsidRPr="0018414F" w:rsidRDefault="00FB1DFC" w:rsidP="0025183A">
      <w:pPr>
        <w:numPr>
          <w:ilvl w:val="0"/>
          <w:numId w:val="5"/>
        </w:numPr>
        <w:shd w:val="clear" w:color="auto" w:fill="FFFFFF"/>
        <w:tabs>
          <w:tab w:val="clear" w:pos="360"/>
        </w:tabs>
        <w:spacing w:before="120" w:after="0" w:line="360" w:lineRule="auto"/>
        <w:ind w:left="142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Αριθμός φοιτητών μπορεί να εξεταστεί προφορικά </w:t>
      </w:r>
      <w:r w:rsidR="007E7C12">
        <w:rPr>
          <w:rFonts w:eastAsia="Times New Roman" w:cstheme="minorHAnsi"/>
          <w:color w:val="000000"/>
          <w:sz w:val="24"/>
          <w:szCs w:val="24"/>
          <w:lang w:eastAsia="el-GR"/>
        </w:rPr>
        <w:t>επιπρόσθετα</w:t>
      </w: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="00DF2329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της γραπτής διαδικασίας, </w:t>
      </w:r>
      <w:r w:rsidR="00F30FA5" w:rsidRPr="003D5A90">
        <w:rPr>
          <w:rFonts w:eastAsia="Times New Roman" w:cstheme="minorHAnsi"/>
          <w:sz w:val="24"/>
          <w:szCs w:val="24"/>
          <w:lang w:eastAsia="el-GR"/>
        </w:rPr>
        <w:t xml:space="preserve">οπότε </w:t>
      </w:r>
      <w:r w:rsidR="00F30FA5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οι φοιτητές </w:t>
      </w:r>
      <w:r w:rsidR="00DF2329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θα πρέπει να είναι σε θέση να υποστηρίξουν το γραπτό </w:t>
      </w:r>
      <w:r w:rsidR="00B96B7B">
        <w:rPr>
          <w:rFonts w:eastAsia="Times New Roman" w:cstheme="minorHAnsi"/>
          <w:color w:val="000000"/>
          <w:sz w:val="24"/>
          <w:szCs w:val="24"/>
          <w:lang w:eastAsia="el-GR"/>
        </w:rPr>
        <w:t>τους.</w:t>
      </w:r>
    </w:p>
    <w:p w14:paraId="4B155A1C" w14:textId="08E50346" w:rsidR="00E53F0E" w:rsidRPr="0025183A" w:rsidRDefault="00E53F0E" w:rsidP="0025183A">
      <w:pPr>
        <w:numPr>
          <w:ilvl w:val="0"/>
          <w:numId w:val="5"/>
        </w:numPr>
        <w:shd w:val="clear" w:color="auto" w:fill="FFFFFF"/>
        <w:tabs>
          <w:tab w:val="clear" w:pos="360"/>
        </w:tabs>
        <w:spacing w:before="120" w:after="0" w:line="360" w:lineRule="auto"/>
        <w:ind w:left="142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Υπενθυμίζεται ότι </w:t>
      </w:r>
      <w:r w:rsidRPr="0025183A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οποιαδήποτε προσπάθεια </w:t>
      </w:r>
      <w:r w:rsidR="009A31C4" w:rsidRPr="0025183A">
        <w:rPr>
          <w:rFonts w:eastAsia="Times New Roman" w:cstheme="minorHAnsi"/>
          <w:color w:val="000000"/>
          <w:sz w:val="24"/>
          <w:szCs w:val="24"/>
          <w:lang w:eastAsia="el-GR"/>
        </w:rPr>
        <w:t>παραβίασης των παραπάνω κανόνων θα ελεγχθεί από το Τμήμα σύμφωνα με τον κανονισμό σπουδών και τον κανονισμό εξετάσεων</w:t>
      </w:r>
      <w:r w:rsidR="00DF2329" w:rsidRPr="0018414F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και η Συνέλευση του Τμήματος μπορεί να ακυρώσει την εξεταστική διαδικασία </w:t>
      </w:r>
      <w:r w:rsidR="00F30FA5" w:rsidRPr="0025183A">
        <w:rPr>
          <w:rFonts w:eastAsia="Times New Roman" w:cstheme="minorHAnsi"/>
          <w:color w:val="000000"/>
          <w:sz w:val="24"/>
          <w:szCs w:val="24"/>
          <w:lang w:eastAsia="el-GR"/>
        </w:rPr>
        <w:t>προκειμένου να διαφυλάξει το αδιάβλητο των εξετάσεων</w:t>
      </w:r>
      <w:r w:rsidR="00DF2329" w:rsidRPr="0025183A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p w14:paraId="18B111CF" w14:textId="2CE240B4" w:rsidR="00687DF6" w:rsidRDefault="005703A7" w:rsidP="0025183A">
      <w:pPr>
        <w:numPr>
          <w:ilvl w:val="0"/>
          <w:numId w:val="5"/>
        </w:numPr>
        <w:shd w:val="clear" w:color="auto" w:fill="FFFFFF"/>
        <w:tabs>
          <w:tab w:val="clear" w:pos="360"/>
        </w:tabs>
        <w:spacing w:before="120" w:after="0" w:line="360" w:lineRule="auto"/>
        <w:ind w:left="142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25183A">
        <w:rPr>
          <w:rFonts w:eastAsia="Times New Roman" w:cstheme="minorHAnsi"/>
          <w:color w:val="000000"/>
          <w:sz w:val="24"/>
          <w:szCs w:val="24"/>
          <w:lang w:eastAsia="el-GR"/>
        </w:rPr>
        <w:lastRenderedPageBreak/>
        <w:t xml:space="preserve">Απαγορεύεται η καταγραφή ή δημοσίευση ή ανάρτηση σε ιστοσελίδες ή κοινοποίηση σε τρίτους, ή μετάδοση ή διανομή με οποιοδήποτε τρόπο από οποιονδήποτε του συνόλου ή μέρους της εξεταστικής διαδικασίας με ηλεκτρονικά μέσα, γεγονός </w:t>
      </w:r>
      <w:r w:rsidR="00E7267B">
        <w:rPr>
          <w:rFonts w:eastAsia="Times New Roman" w:cstheme="minorHAnsi"/>
          <w:color w:val="000000"/>
          <w:sz w:val="24"/>
          <w:szCs w:val="24"/>
          <w:lang w:eastAsia="el-GR"/>
        </w:rPr>
        <w:t>τ</w:t>
      </w:r>
      <w:r w:rsidRPr="0025183A">
        <w:rPr>
          <w:rFonts w:eastAsia="Times New Roman" w:cstheme="minorHAnsi"/>
          <w:color w:val="000000"/>
          <w:sz w:val="24"/>
          <w:szCs w:val="24"/>
          <w:lang w:eastAsia="el-GR"/>
        </w:rPr>
        <w:t>ο οποίο αποτελεί σοβαρό πειθαρχικό παράπτωμα.</w:t>
      </w:r>
    </w:p>
    <w:p w14:paraId="16BEA426" w14:textId="6C00BB20" w:rsidR="00687DF6" w:rsidRDefault="00687DF6" w:rsidP="0025183A">
      <w:pPr>
        <w:numPr>
          <w:ilvl w:val="0"/>
          <w:numId w:val="5"/>
        </w:numPr>
        <w:shd w:val="clear" w:color="auto" w:fill="FFFFFF"/>
        <w:tabs>
          <w:tab w:val="clear" w:pos="360"/>
        </w:tabs>
        <w:spacing w:before="120" w:after="0" w:line="360" w:lineRule="auto"/>
        <w:ind w:left="142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687DF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Σε εξαιρετικές περιπτώσεις διαπιστωμένης αδυναμίας πρόσβασης στα διαθέσιμα ψηφιακά μέσα εξ αποστάσεως εξέτασης για μεμονωμένες περιπτώσεις φοιτητών και μόνον, οι φοιτητές μπορούν να ζητήσουν </w:t>
      </w:r>
      <w:r w:rsidRPr="0025183A">
        <w:rPr>
          <w:rFonts w:eastAsia="Times New Roman" w:cstheme="minorHAnsi"/>
          <w:color w:val="000000"/>
          <w:sz w:val="24"/>
          <w:szCs w:val="24"/>
          <w:lang w:eastAsia="el-GR"/>
        </w:rPr>
        <w:t>με αίτησή τους</w:t>
      </w:r>
      <w:r w:rsidRPr="00687DF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στη Γραμματεία του Τμήματος, να εξεταστούν με άλλο τρόπο. Η συνέλευση του τμήματος θα αποφασίσει τον τρόπο εξέτασης (εναλλακτική </w:t>
      </w:r>
      <w:r w:rsidR="00F94774" w:rsidRPr="00687DF6">
        <w:rPr>
          <w:rFonts w:eastAsia="Times New Roman" w:cstheme="minorHAnsi"/>
          <w:color w:val="000000"/>
          <w:sz w:val="24"/>
          <w:szCs w:val="24"/>
          <w:lang w:eastAsia="el-GR"/>
        </w:rPr>
        <w:t>διαδικασία</w:t>
      </w:r>
      <w:r w:rsidRPr="00687DF6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απομακρυσμένης εξέτασης ή εξέταση με φυσική παρουσία).</w:t>
      </w:r>
    </w:p>
    <w:sectPr w:rsidR="00687DF6" w:rsidSect="000A3A33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52F"/>
    <w:multiLevelType w:val="hybridMultilevel"/>
    <w:tmpl w:val="E3AAA54E"/>
    <w:lvl w:ilvl="0" w:tplc="43963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8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6C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4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42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4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F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B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E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4B2E4B"/>
    <w:multiLevelType w:val="multilevel"/>
    <w:tmpl w:val="6CFC6DE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6B75"/>
    <w:multiLevelType w:val="multilevel"/>
    <w:tmpl w:val="4F1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0438"/>
    <w:multiLevelType w:val="hybridMultilevel"/>
    <w:tmpl w:val="2C32E1CC"/>
    <w:lvl w:ilvl="0" w:tplc="02586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48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27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45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AB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C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C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2D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B24B58"/>
    <w:multiLevelType w:val="hybridMultilevel"/>
    <w:tmpl w:val="86BC4AC8"/>
    <w:lvl w:ilvl="0" w:tplc="3DCE8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096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6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64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87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87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E0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69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8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1C7B42"/>
    <w:multiLevelType w:val="hybridMultilevel"/>
    <w:tmpl w:val="BD480E80"/>
    <w:lvl w:ilvl="0" w:tplc="89D66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D65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8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2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07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E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A7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49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62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C402CA"/>
    <w:multiLevelType w:val="hybridMultilevel"/>
    <w:tmpl w:val="5E74F146"/>
    <w:lvl w:ilvl="0" w:tplc="C6261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44A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43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C6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5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20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9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CE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24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0D0D63"/>
    <w:multiLevelType w:val="multilevel"/>
    <w:tmpl w:val="9E7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00FD1"/>
    <w:multiLevelType w:val="multilevel"/>
    <w:tmpl w:val="8AEADD7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color w:val="C0000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97E5C"/>
    <w:multiLevelType w:val="hybridMultilevel"/>
    <w:tmpl w:val="B750F510"/>
    <w:lvl w:ilvl="0" w:tplc="2406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A53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CE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B2A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04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C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C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E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E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FB289E"/>
    <w:multiLevelType w:val="multilevel"/>
    <w:tmpl w:val="D4AA36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C608E"/>
    <w:multiLevelType w:val="hybridMultilevel"/>
    <w:tmpl w:val="D3A4F03C"/>
    <w:lvl w:ilvl="0" w:tplc="ECC8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C4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AB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6D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4C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CF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8B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1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A2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37479"/>
    <w:multiLevelType w:val="hybridMultilevel"/>
    <w:tmpl w:val="3E187160"/>
    <w:lvl w:ilvl="0" w:tplc="030A1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0C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809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8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A4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68F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C8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4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8C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28"/>
    <w:rsid w:val="00017E54"/>
    <w:rsid w:val="000211D2"/>
    <w:rsid w:val="00023E04"/>
    <w:rsid w:val="000306BC"/>
    <w:rsid w:val="00046F5A"/>
    <w:rsid w:val="00050974"/>
    <w:rsid w:val="00060EA0"/>
    <w:rsid w:val="000861E7"/>
    <w:rsid w:val="000A17E1"/>
    <w:rsid w:val="000A3A33"/>
    <w:rsid w:val="000B69D7"/>
    <w:rsid w:val="0012299C"/>
    <w:rsid w:val="001644AF"/>
    <w:rsid w:val="00166A99"/>
    <w:rsid w:val="0018414F"/>
    <w:rsid w:val="0019745E"/>
    <w:rsid w:val="001C20EE"/>
    <w:rsid w:val="001E1E11"/>
    <w:rsid w:val="00235071"/>
    <w:rsid w:val="00237B17"/>
    <w:rsid w:val="00237CD9"/>
    <w:rsid w:val="0025183A"/>
    <w:rsid w:val="0027308B"/>
    <w:rsid w:val="002B6A9D"/>
    <w:rsid w:val="002D773D"/>
    <w:rsid w:val="002F58CF"/>
    <w:rsid w:val="00305E07"/>
    <w:rsid w:val="00315F49"/>
    <w:rsid w:val="0036001D"/>
    <w:rsid w:val="00367DE8"/>
    <w:rsid w:val="00392DBC"/>
    <w:rsid w:val="003A1F83"/>
    <w:rsid w:val="003B548B"/>
    <w:rsid w:val="003C53A1"/>
    <w:rsid w:val="003D5A90"/>
    <w:rsid w:val="00403A6C"/>
    <w:rsid w:val="00404887"/>
    <w:rsid w:val="00436B0B"/>
    <w:rsid w:val="00444FEC"/>
    <w:rsid w:val="00491551"/>
    <w:rsid w:val="004B35D2"/>
    <w:rsid w:val="004C2AEE"/>
    <w:rsid w:val="004D52FE"/>
    <w:rsid w:val="00522147"/>
    <w:rsid w:val="00533F5A"/>
    <w:rsid w:val="00545B85"/>
    <w:rsid w:val="005678F3"/>
    <w:rsid w:val="005703A7"/>
    <w:rsid w:val="005722F9"/>
    <w:rsid w:val="005C76E4"/>
    <w:rsid w:val="005D1CBF"/>
    <w:rsid w:val="005E287A"/>
    <w:rsid w:val="005F66D3"/>
    <w:rsid w:val="00627D68"/>
    <w:rsid w:val="006402D3"/>
    <w:rsid w:val="00641B64"/>
    <w:rsid w:val="00651403"/>
    <w:rsid w:val="0068757F"/>
    <w:rsid w:val="00687DF6"/>
    <w:rsid w:val="00694C09"/>
    <w:rsid w:val="00712FF7"/>
    <w:rsid w:val="007152E6"/>
    <w:rsid w:val="00720098"/>
    <w:rsid w:val="007259A3"/>
    <w:rsid w:val="0072618A"/>
    <w:rsid w:val="00765287"/>
    <w:rsid w:val="00781E50"/>
    <w:rsid w:val="00791124"/>
    <w:rsid w:val="007953DE"/>
    <w:rsid w:val="007C1F94"/>
    <w:rsid w:val="007E7C12"/>
    <w:rsid w:val="008329C1"/>
    <w:rsid w:val="00834ED9"/>
    <w:rsid w:val="00875544"/>
    <w:rsid w:val="00883BE7"/>
    <w:rsid w:val="008B722A"/>
    <w:rsid w:val="008C33A3"/>
    <w:rsid w:val="008D5C47"/>
    <w:rsid w:val="008E0215"/>
    <w:rsid w:val="008E0B8B"/>
    <w:rsid w:val="0091083B"/>
    <w:rsid w:val="00925D10"/>
    <w:rsid w:val="0094286A"/>
    <w:rsid w:val="00961183"/>
    <w:rsid w:val="00982DBF"/>
    <w:rsid w:val="00991C56"/>
    <w:rsid w:val="009A286F"/>
    <w:rsid w:val="009A31C4"/>
    <w:rsid w:val="009B7B0F"/>
    <w:rsid w:val="00A052A5"/>
    <w:rsid w:val="00A10962"/>
    <w:rsid w:val="00A17F8C"/>
    <w:rsid w:val="00A27453"/>
    <w:rsid w:val="00A52E85"/>
    <w:rsid w:val="00A617DB"/>
    <w:rsid w:val="00AA454D"/>
    <w:rsid w:val="00AD7C7B"/>
    <w:rsid w:val="00AF533A"/>
    <w:rsid w:val="00AF667A"/>
    <w:rsid w:val="00B05F9A"/>
    <w:rsid w:val="00B2084E"/>
    <w:rsid w:val="00B230D7"/>
    <w:rsid w:val="00B25782"/>
    <w:rsid w:val="00B96B7B"/>
    <w:rsid w:val="00BA2BB4"/>
    <w:rsid w:val="00BB3C54"/>
    <w:rsid w:val="00BC1247"/>
    <w:rsid w:val="00BD4459"/>
    <w:rsid w:val="00BD5155"/>
    <w:rsid w:val="00C04B9B"/>
    <w:rsid w:val="00C063C2"/>
    <w:rsid w:val="00C1502E"/>
    <w:rsid w:val="00C668B8"/>
    <w:rsid w:val="00C75A72"/>
    <w:rsid w:val="00C76DCC"/>
    <w:rsid w:val="00C97D1D"/>
    <w:rsid w:val="00CE377D"/>
    <w:rsid w:val="00CF5536"/>
    <w:rsid w:val="00D41229"/>
    <w:rsid w:val="00D67BD1"/>
    <w:rsid w:val="00DC399C"/>
    <w:rsid w:val="00DC5142"/>
    <w:rsid w:val="00DD0831"/>
    <w:rsid w:val="00DD449A"/>
    <w:rsid w:val="00DD46CB"/>
    <w:rsid w:val="00DF2329"/>
    <w:rsid w:val="00E12A3D"/>
    <w:rsid w:val="00E15903"/>
    <w:rsid w:val="00E33F49"/>
    <w:rsid w:val="00E43F67"/>
    <w:rsid w:val="00E53F0E"/>
    <w:rsid w:val="00E62E0C"/>
    <w:rsid w:val="00E7267B"/>
    <w:rsid w:val="00E93275"/>
    <w:rsid w:val="00EA15AA"/>
    <w:rsid w:val="00EB6300"/>
    <w:rsid w:val="00EC2CFD"/>
    <w:rsid w:val="00ED56C9"/>
    <w:rsid w:val="00EE3D48"/>
    <w:rsid w:val="00EE6DCD"/>
    <w:rsid w:val="00EF4ECD"/>
    <w:rsid w:val="00F11032"/>
    <w:rsid w:val="00F162AF"/>
    <w:rsid w:val="00F2033E"/>
    <w:rsid w:val="00F30FA5"/>
    <w:rsid w:val="00F5690D"/>
    <w:rsid w:val="00F7493A"/>
    <w:rsid w:val="00F94774"/>
    <w:rsid w:val="00FA2622"/>
    <w:rsid w:val="00FA69E3"/>
    <w:rsid w:val="00FA71B8"/>
    <w:rsid w:val="00FB0831"/>
    <w:rsid w:val="00FB1DFC"/>
    <w:rsid w:val="00FC3E28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D4C9"/>
  <w15:chartTrackingRefBased/>
  <w15:docId w15:val="{E18B9330-4052-4C6F-89C1-B0041DAB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4"/>
  </w:style>
  <w:style w:type="paragraph" w:styleId="2">
    <w:name w:val="heading 2"/>
    <w:basedOn w:val="a"/>
    <w:link w:val="2Char"/>
    <w:uiPriority w:val="9"/>
    <w:qFormat/>
    <w:rsid w:val="00FC3E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C3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C3E2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C3E2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C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1103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27D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7D6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7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22F9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795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CACF-FB08-432E-88A9-07C230C8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ΝΙΚΟΛΑΟΣ ΑΝΤΩΝΙΑΔΗΣ</cp:lastModifiedBy>
  <cp:revision>2</cp:revision>
  <cp:lastPrinted>2020-06-14T18:12:00Z</cp:lastPrinted>
  <dcterms:created xsi:type="dcterms:W3CDTF">2021-09-10T17:37:00Z</dcterms:created>
  <dcterms:modified xsi:type="dcterms:W3CDTF">2021-09-10T17:37:00Z</dcterms:modified>
</cp:coreProperties>
</file>